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3815" w14:textId="7B26D7D2" w:rsidR="005064AA" w:rsidRDefault="00A538D4" w:rsidP="00A538D4">
      <w:pPr>
        <w:tabs>
          <w:tab w:val="left" w:pos="922"/>
        </w:tabs>
        <w:rPr>
          <w:rFonts w:cstheme="minorHAnsi"/>
          <w:b/>
          <w:sz w:val="28"/>
          <w:szCs w:val="28"/>
        </w:rPr>
      </w:pPr>
      <w:r w:rsidRPr="005064AA">
        <w:rPr>
          <w:rFonts w:cstheme="minorHAnsi"/>
          <w:b/>
          <w:sz w:val="28"/>
          <w:szCs w:val="28"/>
        </w:rPr>
        <w:tab/>
      </w:r>
    </w:p>
    <w:p w14:paraId="1C327C91" w14:textId="77777777" w:rsidR="00165496" w:rsidRPr="00982318" w:rsidRDefault="00165496" w:rsidP="00A538D4">
      <w:pPr>
        <w:tabs>
          <w:tab w:val="left" w:pos="922"/>
        </w:tabs>
        <w:rPr>
          <w:rFonts w:cstheme="minorHAnsi"/>
          <w:b/>
          <w:sz w:val="36"/>
          <w:szCs w:val="36"/>
        </w:rPr>
      </w:pPr>
    </w:p>
    <w:p w14:paraId="7B8BD561" w14:textId="75889C51" w:rsidR="00B867F6" w:rsidRPr="00982318" w:rsidRDefault="00982318" w:rsidP="00D63261">
      <w:pPr>
        <w:rPr>
          <w:b/>
          <w:color w:val="000000"/>
          <w:sz w:val="36"/>
          <w:szCs w:val="36"/>
        </w:rPr>
      </w:pPr>
      <w:r w:rsidRPr="00982318">
        <w:rPr>
          <w:b/>
          <w:color w:val="000000"/>
          <w:sz w:val="36"/>
          <w:szCs w:val="36"/>
        </w:rPr>
        <w:t xml:space="preserve">Rolnik i pszczelarz – </w:t>
      </w:r>
      <w:r w:rsidR="00882480">
        <w:rPr>
          <w:b/>
          <w:color w:val="000000"/>
          <w:sz w:val="36"/>
          <w:szCs w:val="36"/>
        </w:rPr>
        <w:t xml:space="preserve">nagradzamy </w:t>
      </w:r>
      <w:r w:rsidRPr="00982318">
        <w:rPr>
          <w:b/>
          <w:color w:val="000000"/>
          <w:sz w:val="36"/>
          <w:szCs w:val="36"/>
        </w:rPr>
        <w:t>współprac</w:t>
      </w:r>
      <w:r w:rsidR="00882480">
        <w:rPr>
          <w:b/>
          <w:color w:val="000000"/>
          <w:sz w:val="36"/>
          <w:szCs w:val="36"/>
        </w:rPr>
        <w:t>ę</w:t>
      </w:r>
    </w:p>
    <w:p w14:paraId="29025133" w14:textId="453048A3" w:rsidR="00A41C18" w:rsidRDefault="00A41C18" w:rsidP="00AA037D"/>
    <w:p w14:paraId="2AF8A25F" w14:textId="78DF4709" w:rsidR="00982318" w:rsidRDefault="00982318" w:rsidP="0091135D">
      <w:pPr>
        <w:jc w:val="both"/>
      </w:pPr>
      <w:r>
        <w:t>Drodzy rolnicy!</w:t>
      </w:r>
    </w:p>
    <w:p w14:paraId="2BB9CC2C" w14:textId="531389E1" w:rsidR="00AA037D" w:rsidRDefault="00AA037D" w:rsidP="0091135D">
      <w:pPr>
        <w:jc w:val="both"/>
      </w:pPr>
      <w:r>
        <w:t>Zachowanie bioróżnorodności, a tym samym utrzymanie ekologicznych funkcji i procesów jest kluczowe dla rolnictwa.</w:t>
      </w:r>
      <w:r w:rsidR="00982318">
        <w:t xml:space="preserve"> </w:t>
      </w:r>
      <w:r>
        <w:t xml:space="preserve">Owady pożyteczne, w tym również zapylacze wspierają pracę na roli poprzez m.in. zwalczanie szkodników oraz zapylanie roślin. Dzięki aktywności owadów zapylających rolnicy otrzymują wyższe plony owoców, warzyw oraz roślin oleistych i białkowych. </w:t>
      </w:r>
      <w:r w:rsidR="0091135D">
        <w:t>Według FAO (Organizacja Narodów Zjednoczonych do spraw Wyżywienia i Rolnictwa) 35% masy żywności na świecie powstaje przy udziale zapylaczy.</w:t>
      </w:r>
      <w:r>
        <w:t xml:space="preserve"> Dobrostan zapylaczy jest wspólnym celem nas wszystkich. Dlatego warto </w:t>
      </w:r>
      <w:r w:rsidR="00C6626F">
        <w:t>nawiązać współpracę z pszczelarzem, by działać dla ich dobra</w:t>
      </w:r>
      <w:r>
        <w:t>.</w:t>
      </w:r>
    </w:p>
    <w:p w14:paraId="4579161F" w14:textId="1F5D0264" w:rsidR="00C6626F" w:rsidRDefault="00C6626F" w:rsidP="00C6626F">
      <w:pPr>
        <w:jc w:val="both"/>
      </w:pPr>
      <w:r w:rsidRPr="00B739CB">
        <w:t>Zarówno rolnictwo, jak i pszczelarstwo</w:t>
      </w:r>
      <w:r>
        <w:t xml:space="preserve"> </w:t>
      </w:r>
      <w:r w:rsidRPr="00B739CB">
        <w:t xml:space="preserve">są ze sobą dość ściśle związane. </w:t>
      </w:r>
      <w:r w:rsidRPr="00B739CB">
        <w:t>To,</w:t>
      </w:r>
      <w:r w:rsidRPr="00B739CB">
        <w:t xml:space="preserve"> dlatego tak ważna jest współpraca roln</w:t>
      </w:r>
      <w:r>
        <w:t>ika i pszczelarza.</w:t>
      </w:r>
      <w:r w:rsidRPr="00B739CB">
        <w:t xml:space="preserve"> </w:t>
      </w:r>
      <w:r>
        <w:t>Około 74% pszczelarzy deklaruje współpracę z rolnikami, a 65% z nich ocenia tę współpracę bardzo dobrze. Najczęściej polega ona na umieszczaniu uli przy plantacjach oraz informowaniu pszczelarzy o terminach przeprowadzanych oprysków. Bliska partnerska współpraca pszczelarzy z rolnikami ogranicza czynniki ryzyka zagrażające pszczołom.</w:t>
      </w:r>
    </w:p>
    <w:p w14:paraId="515289D6" w14:textId="27DEF13A" w:rsidR="00C6626F" w:rsidRDefault="00C6626F" w:rsidP="00C6626F">
      <w:pPr>
        <w:jc w:val="both"/>
      </w:pPr>
      <w:r>
        <w:t xml:space="preserve">Dobre praktyki obejmujące wszystkie etapy stosowania środków ochrony roślin – od transportu, przez wykonanie zabiegu ochrony roślin do utylizacji resztek i gospodarowania opakowaniami po zużytych preparatach </w:t>
      </w:r>
      <w:r>
        <w:t>zaprezentowane są na platformie edukacyjnej Polskiego Stowarzyszenia Ochrony Roślin -</w:t>
      </w:r>
      <w:hyperlink r:id="rId8" w:history="1">
        <w:r w:rsidRPr="00882480">
          <w:rPr>
            <w:rStyle w:val="Hipercze"/>
          </w:rPr>
          <w:t>Akademia PSOR.</w:t>
        </w:r>
      </w:hyperlink>
      <w:r>
        <w:t xml:space="preserve"> Znajdziecie tam </w:t>
      </w:r>
      <w:r>
        <w:t xml:space="preserve">także najważniejsze informacje dotyczące znaczenia różnorodności biologicznej oraz dobre praktyki współpracy rolników i pszczelarzy. Owady zapylające odgrywają </w:t>
      </w:r>
      <w:r>
        <w:t>niezwykłą rolę</w:t>
      </w:r>
      <w:r>
        <w:t xml:space="preserve"> w produkcji żywności. Chroniąc bioróżnorodność dbamy o większe plony i środowisko naturalne. Warto pamiętać, że są one sojusznikami człowieka i jednymi z największych przyjaciół naszych upraw.</w:t>
      </w:r>
    </w:p>
    <w:p w14:paraId="667ECA21" w14:textId="77777777" w:rsidR="00C6626F" w:rsidRPr="00CE0F02" w:rsidRDefault="00C6626F" w:rsidP="00C6626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Dlatego tak ważne</w:t>
      </w:r>
      <w:r w:rsidRPr="00CE0F02">
        <w:rPr>
          <w:rFonts w:cstheme="minorHAnsi"/>
        </w:rPr>
        <w:t xml:space="preserve"> jest stosowanie dobrej praktyki rolniczej z zachowaniem </w:t>
      </w:r>
      <w:r>
        <w:rPr>
          <w:rFonts w:cstheme="minorHAnsi"/>
        </w:rPr>
        <w:t>odpowiednich zasad</w:t>
      </w:r>
      <w:r w:rsidRPr="00CE0F02">
        <w:rPr>
          <w:rFonts w:cstheme="minorHAnsi"/>
        </w:rPr>
        <w:t>:</w:t>
      </w:r>
    </w:p>
    <w:p w14:paraId="291D49B4" w14:textId="77777777" w:rsidR="00C6626F" w:rsidRPr="00676B6E" w:rsidRDefault="00C6626F" w:rsidP="00C6626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</w:rPr>
      </w:pPr>
      <w:r w:rsidRPr="00676B6E">
        <w:rPr>
          <w:rFonts w:cstheme="minorHAnsi"/>
        </w:rPr>
        <w:t xml:space="preserve">stosowanie środków wyłącznie </w:t>
      </w:r>
      <w:r>
        <w:rPr>
          <w:rFonts w:cstheme="minorHAnsi"/>
        </w:rPr>
        <w:t xml:space="preserve">oryginalnych </w:t>
      </w:r>
      <w:r w:rsidRPr="00676B6E">
        <w:rPr>
          <w:rFonts w:cstheme="minorHAnsi"/>
        </w:rPr>
        <w:t xml:space="preserve">dopuszczonych do obrotu </w:t>
      </w:r>
      <w:r>
        <w:rPr>
          <w:rFonts w:cstheme="minorHAnsi"/>
        </w:rPr>
        <w:t xml:space="preserve">w Polsce </w:t>
      </w:r>
      <w:r w:rsidRPr="00676B6E">
        <w:rPr>
          <w:rFonts w:cstheme="minorHAnsi"/>
        </w:rPr>
        <w:t xml:space="preserve">i tylko zgodnie z instrukcją-etykietą </w:t>
      </w:r>
      <w:r>
        <w:rPr>
          <w:rFonts w:cstheme="minorHAnsi"/>
        </w:rPr>
        <w:t xml:space="preserve">i </w:t>
      </w:r>
      <w:r w:rsidRPr="00676B6E">
        <w:rPr>
          <w:rFonts w:cstheme="minorHAnsi"/>
        </w:rPr>
        <w:t>bezwzględn</w:t>
      </w:r>
      <w:r>
        <w:rPr>
          <w:rFonts w:cstheme="minorHAnsi"/>
        </w:rPr>
        <w:t>e</w:t>
      </w:r>
      <w:r w:rsidRPr="00676B6E">
        <w:rPr>
          <w:rFonts w:cstheme="minorHAnsi"/>
        </w:rPr>
        <w:t xml:space="preserve"> przestrzega</w:t>
      </w:r>
      <w:r>
        <w:rPr>
          <w:rFonts w:cstheme="minorHAnsi"/>
        </w:rPr>
        <w:t>nie</w:t>
      </w:r>
      <w:r w:rsidRPr="00676B6E">
        <w:rPr>
          <w:rFonts w:cstheme="minorHAnsi"/>
        </w:rPr>
        <w:t xml:space="preserve"> wskazanych tam informacji o terminie prewencji dla pszczół</w:t>
      </w:r>
      <w:r>
        <w:rPr>
          <w:rFonts w:cstheme="minorHAnsi"/>
        </w:rPr>
        <w:t>;</w:t>
      </w:r>
    </w:p>
    <w:p w14:paraId="63A13F94" w14:textId="77777777" w:rsidR="00C6626F" w:rsidRPr="00676B6E" w:rsidRDefault="00C6626F" w:rsidP="00C6626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</w:rPr>
      </w:pPr>
      <w:r w:rsidRPr="00676B6E">
        <w:rPr>
          <w:rFonts w:cstheme="minorHAnsi"/>
        </w:rPr>
        <w:t>wykorzystywanie do tego celu sprzętu sprawnego technicznie i posiadającego</w:t>
      </w:r>
      <w:r>
        <w:rPr>
          <w:rFonts w:cstheme="minorHAnsi"/>
        </w:rPr>
        <w:t xml:space="preserve"> </w:t>
      </w:r>
      <w:r w:rsidRPr="00676B6E">
        <w:rPr>
          <w:rFonts w:cstheme="minorHAnsi"/>
        </w:rPr>
        <w:t>atest</w:t>
      </w:r>
      <w:r>
        <w:rPr>
          <w:rFonts w:cstheme="minorHAnsi"/>
        </w:rPr>
        <w:t>;</w:t>
      </w:r>
    </w:p>
    <w:p w14:paraId="3C10EBA7" w14:textId="77777777" w:rsidR="00C6626F" w:rsidRPr="00676B6E" w:rsidRDefault="00C6626F" w:rsidP="00C6626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</w:rPr>
      </w:pPr>
      <w:r w:rsidRPr="00676B6E">
        <w:rPr>
          <w:rFonts w:cstheme="minorHAnsi"/>
        </w:rPr>
        <w:t>wykonywanie zabiegów wyłącznie przez osoby przeszkolone w tym</w:t>
      </w:r>
      <w:r>
        <w:rPr>
          <w:rFonts w:cstheme="minorHAnsi"/>
        </w:rPr>
        <w:t xml:space="preserve"> </w:t>
      </w:r>
      <w:r w:rsidRPr="00676B6E">
        <w:rPr>
          <w:rFonts w:cstheme="minorHAnsi"/>
        </w:rPr>
        <w:t>kierunku i posiadające aktualne zaświadczenie</w:t>
      </w:r>
      <w:r>
        <w:rPr>
          <w:rFonts w:cstheme="minorHAnsi"/>
        </w:rPr>
        <w:t>;</w:t>
      </w:r>
    </w:p>
    <w:p w14:paraId="702D4C2B" w14:textId="77777777" w:rsidR="00C6626F" w:rsidRPr="00676B6E" w:rsidRDefault="00C6626F" w:rsidP="00C6626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</w:rPr>
      </w:pPr>
      <w:r w:rsidRPr="00676B6E">
        <w:rPr>
          <w:rFonts w:cstheme="minorHAnsi"/>
        </w:rPr>
        <w:t>prowadzenie ewidencji wszystkich zabiegów</w:t>
      </w:r>
      <w:r>
        <w:rPr>
          <w:rFonts w:cstheme="minorHAnsi"/>
        </w:rPr>
        <w:t>;</w:t>
      </w:r>
    </w:p>
    <w:p w14:paraId="14CFFA0C" w14:textId="77777777" w:rsidR="00C6626F" w:rsidRPr="00676B6E" w:rsidRDefault="00C6626F" w:rsidP="00C6626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</w:rPr>
      </w:pPr>
      <w:r w:rsidRPr="00676B6E">
        <w:rPr>
          <w:rFonts w:cstheme="minorHAnsi"/>
        </w:rPr>
        <w:t>niestosowanie środków chemicznych scharakteryzowanych w etykiecie-instrukcji jako toksyczne dla pszczół w pobliżu pasiek lub na uprawach</w:t>
      </w:r>
      <w:r>
        <w:rPr>
          <w:rFonts w:cstheme="minorHAnsi"/>
        </w:rPr>
        <w:t xml:space="preserve"> atrakcyjnych dla zapylaczy;</w:t>
      </w:r>
    </w:p>
    <w:p w14:paraId="09B84B8B" w14:textId="77777777" w:rsidR="00C6626F" w:rsidRPr="00676B6E" w:rsidRDefault="00C6626F" w:rsidP="00C6626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</w:rPr>
      </w:pPr>
      <w:r w:rsidRPr="00676B6E">
        <w:rPr>
          <w:rFonts w:cstheme="minorHAnsi"/>
        </w:rPr>
        <w:t>prowadzenie zabiegów w odległości nie mniejszej niż 20 metrów od</w:t>
      </w:r>
      <w:r>
        <w:rPr>
          <w:rFonts w:cstheme="minorHAnsi"/>
        </w:rPr>
        <w:t xml:space="preserve"> </w:t>
      </w:r>
      <w:r w:rsidRPr="00676B6E">
        <w:rPr>
          <w:rFonts w:cstheme="minorHAnsi"/>
        </w:rPr>
        <w:t>miejsc zamieszkania, zabudowań gospodarczych jak również pasiek</w:t>
      </w:r>
      <w:r>
        <w:rPr>
          <w:rFonts w:cstheme="minorHAnsi"/>
        </w:rPr>
        <w:t>;</w:t>
      </w:r>
    </w:p>
    <w:p w14:paraId="7E36DB46" w14:textId="77777777" w:rsidR="00C6626F" w:rsidRPr="00676B6E" w:rsidRDefault="00C6626F" w:rsidP="00C6626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</w:rPr>
      </w:pPr>
      <w:r w:rsidRPr="00676B6E">
        <w:rPr>
          <w:rFonts w:cstheme="minorHAnsi"/>
        </w:rPr>
        <w:t>stosowanie środków ochrony roślin w terenie otwartym tylko wówczas,</w:t>
      </w:r>
      <w:r>
        <w:rPr>
          <w:rFonts w:cstheme="minorHAnsi"/>
        </w:rPr>
        <w:t xml:space="preserve"> </w:t>
      </w:r>
      <w:r w:rsidRPr="00676B6E">
        <w:rPr>
          <w:rFonts w:cstheme="minorHAnsi"/>
        </w:rPr>
        <w:t xml:space="preserve">gdy prędkość wiatru nie przekracza </w:t>
      </w:r>
      <w:r>
        <w:rPr>
          <w:rFonts w:cstheme="minorHAnsi"/>
        </w:rPr>
        <w:t>4</w:t>
      </w:r>
      <w:r w:rsidRPr="00676B6E">
        <w:rPr>
          <w:rFonts w:cstheme="minorHAnsi"/>
        </w:rPr>
        <w:t xml:space="preserve"> m/s, co zapobiega znoszeniu</w:t>
      </w:r>
      <w:r>
        <w:rPr>
          <w:rFonts w:cstheme="minorHAnsi"/>
        </w:rPr>
        <w:t xml:space="preserve"> </w:t>
      </w:r>
      <w:r w:rsidRPr="00676B6E">
        <w:rPr>
          <w:rFonts w:cstheme="minorHAnsi"/>
        </w:rPr>
        <w:t>cieczy roboczej poza chronioną uprawę</w:t>
      </w:r>
      <w:r>
        <w:rPr>
          <w:rFonts w:cstheme="minorHAnsi"/>
        </w:rPr>
        <w:t>;</w:t>
      </w:r>
    </w:p>
    <w:p w14:paraId="19870D16" w14:textId="77777777" w:rsidR="00C6626F" w:rsidRDefault="00C6626F" w:rsidP="00C6626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65496">
        <w:rPr>
          <w:rFonts w:cstheme="minorHAnsi"/>
        </w:rPr>
        <w:t xml:space="preserve">wykonywanie zabiegów jedynie w godzinach wieczornych, po zakończeniu oblotu pszczół. </w:t>
      </w:r>
    </w:p>
    <w:p w14:paraId="6D0DB3D2" w14:textId="77777777" w:rsidR="00C6626F" w:rsidRDefault="00C6626F" w:rsidP="00C6626F">
      <w:pPr>
        <w:jc w:val="both"/>
      </w:pPr>
      <w:r w:rsidRPr="00165496">
        <w:t>Rolnicy dysponujący uprawami atrakcyjnymi dla pszczół mogą łatwo skontaktować się z pszczelarzami zainteresowanymi współpracą poprzez lokalne koła i stowarzyszenia pszczelarskie</w:t>
      </w:r>
      <w:r>
        <w:t xml:space="preserve"> albo po prostu </w:t>
      </w:r>
      <w:r>
        <w:lastRenderedPageBreak/>
        <w:t>bezpośrednio skontaktować się z pobliskim pszczelarzem.</w:t>
      </w:r>
      <w:r w:rsidRPr="00165496">
        <w:t xml:space="preserve"> Niezależnie jednak od nawiązania współpracy, w której obie strony określą jej zasady, każdy rolnik ma obowiązek pogodzić wykonywanie zabiegów ochrony roślin z bezpieczeństwem owadów zapylających, w tym pszczoły miodnej. Wskazane jest także powiadomienie pobliskich pszczelarzy o planowanych opryskach, co jednak wymaga wcześniejszego poznania się.</w:t>
      </w:r>
      <w:r>
        <w:t xml:space="preserve"> Niestety, nadal zdarza się</w:t>
      </w:r>
      <w:r w:rsidRPr="00165496">
        <w:t xml:space="preserve">, że rolnicy </w:t>
      </w:r>
      <w:r>
        <w:t>wykonują opryski</w:t>
      </w:r>
      <w:r w:rsidRPr="00165496">
        <w:t xml:space="preserve"> w czasie, </w:t>
      </w:r>
      <w:r>
        <w:t>aktywności pszczół. Taka sytuacja absolutnie nie powinna mieć miejsca.</w:t>
      </w:r>
      <w:r w:rsidRPr="00165496">
        <w:t xml:space="preserve"> </w:t>
      </w:r>
      <w:r>
        <w:t>Dzięki prowadzonej edukacji</w:t>
      </w:r>
      <w:r w:rsidRPr="00165496">
        <w:t xml:space="preserve"> z roku na rok świadomość rolników </w:t>
      </w:r>
      <w:r>
        <w:t xml:space="preserve">w tym temacie </w:t>
      </w:r>
      <w:r w:rsidRPr="00165496">
        <w:t>rośnie.</w:t>
      </w:r>
    </w:p>
    <w:p w14:paraId="41B86D49" w14:textId="72769410" w:rsidR="00C6626F" w:rsidRDefault="00C6626F" w:rsidP="00C6626F">
      <w:pPr>
        <w:jc w:val="both"/>
      </w:pPr>
      <w:r w:rsidRPr="00CE0F02">
        <w:t>Dobre praktyki pszczelarskie nagradza</w:t>
      </w:r>
      <w:r>
        <w:t>ne są</w:t>
      </w:r>
      <w:r w:rsidRPr="00CE0F02">
        <w:t xml:space="preserve"> już od </w:t>
      </w:r>
      <w:r>
        <w:t>8</w:t>
      </w:r>
      <w:r w:rsidRPr="00CE0F02">
        <w:t xml:space="preserve"> lat </w:t>
      </w:r>
      <w:r>
        <w:t xml:space="preserve">podczas </w:t>
      </w:r>
      <w:r w:rsidRPr="00CE0F02">
        <w:t>Ogólnopolskiego Konkursu „</w:t>
      </w:r>
      <w:hyperlink r:id="rId9" w:anchor="viii-edycja" w:history="1">
        <w:r w:rsidRPr="00882480">
          <w:rPr>
            <w:rStyle w:val="Hipercze"/>
          </w:rPr>
          <w:t>Pszczelarz Roku”.</w:t>
        </w:r>
      </w:hyperlink>
      <w:r w:rsidRPr="00CE0F02">
        <w:t xml:space="preserve"> Organizatorzy poszukują i nagradzają pasjonatów pszczelarstwa, szerzących wiedzę o pszczołach i produkujących </w:t>
      </w:r>
      <w:r>
        <w:t>wyjątkowe</w:t>
      </w:r>
      <w:r w:rsidRPr="00CE0F02">
        <w:t xml:space="preserve"> mi</w:t>
      </w:r>
      <w:r>
        <w:t>o</w:t>
      </w:r>
      <w:r w:rsidRPr="00CE0F02">
        <w:t>d</w:t>
      </w:r>
      <w:r>
        <w:t>y</w:t>
      </w:r>
      <w:r w:rsidRPr="00CE0F02">
        <w:t xml:space="preserve">.  Tegoroczny konkurs </w:t>
      </w:r>
      <w:r w:rsidR="00882480">
        <w:t>po raz kolejny o</w:t>
      </w:r>
      <w:r w:rsidRPr="00CE0F02">
        <w:t xml:space="preserve">bejmie również współpracę </w:t>
      </w:r>
      <w:r>
        <w:t xml:space="preserve">pszczelarzy z </w:t>
      </w:r>
      <w:r w:rsidRPr="00CE0F02">
        <w:t xml:space="preserve">rolnikami. </w:t>
      </w:r>
      <w:r>
        <w:t xml:space="preserve">Organizatorzy konkursu – Akademia Pszczelarstwa i Zrównoważonego Rozwoju wraz partnerem konkursu – Polskim </w:t>
      </w:r>
      <w:r w:rsidRPr="00CE0F02">
        <w:t>Stowarzyszenie</w:t>
      </w:r>
      <w:r>
        <w:t>m</w:t>
      </w:r>
      <w:r w:rsidRPr="00CE0F02">
        <w:t xml:space="preserve"> Ochrony Roślin</w:t>
      </w:r>
      <w:r>
        <w:t xml:space="preserve"> (PSOR)</w:t>
      </w:r>
      <w:r w:rsidRPr="00CE0F02">
        <w:t xml:space="preserve">, wspólnie </w:t>
      </w:r>
      <w:r>
        <w:t>przygotowali</w:t>
      </w:r>
      <w:r w:rsidRPr="00CE0F02">
        <w:t xml:space="preserve"> specjalną nagrodę dla najlepszej pary pszczelarz-rolnik za współpracę przekładającą się na obopólne zyski. </w:t>
      </w:r>
    </w:p>
    <w:p w14:paraId="2FC6301F" w14:textId="4A1B0BD2" w:rsidR="00AA037D" w:rsidRDefault="00C6626F" w:rsidP="00882480">
      <w:pPr>
        <w:jc w:val="both"/>
        <w:rPr>
          <w:b/>
          <w:bCs/>
        </w:rPr>
      </w:pPr>
      <w:r>
        <w:t xml:space="preserve">Zgłoszenia duetu rolnik – pszczelarz można </w:t>
      </w:r>
      <w:r w:rsidR="00882480">
        <w:t xml:space="preserve">przesyłać do </w:t>
      </w:r>
      <w:r w:rsidR="00882480" w:rsidRPr="00882480">
        <w:rPr>
          <w:b/>
          <w:bCs/>
        </w:rPr>
        <w:t xml:space="preserve">31 sierpnia br. </w:t>
      </w:r>
    </w:p>
    <w:p w14:paraId="0AA1413F" w14:textId="1E44B38D" w:rsidR="00882480" w:rsidRPr="00882480" w:rsidRDefault="00882480" w:rsidP="00882480">
      <w:pPr>
        <w:jc w:val="both"/>
      </w:pPr>
      <w:r>
        <w:t>Zachęcamy do udziału!</w:t>
      </w:r>
    </w:p>
    <w:p w14:paraId="50734BE6" w14:textId="3AD70F77" w:rsidR="00845591" w:rsidRDefault="00845591" w:rsidP="0049191C">
      <w:pPr>
        <w:jc w:val="both"/>
      </w:pPr>
    </w:p>
    <w:sectPr w:rsidR="00845591" w:rsidSect="00FB166B">
      <w:headerReference w:type="default" r:id="rId10"/>
      <w:pgSz w:w="11906" w:h="16838" w:code="9"/>
      <w:pgMar w:top="720" w:right="1418" w:bottom="720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EABA" w14:textId="77777777" w:rsidR="00BD1EF1" w:rsidRDefault="00BD1EF1" w:rsidP="00A538D4">
      <w:pPr>
        <w:spacing w:after="0" w:line="240" w:lineRule="auto"/>
      </w:pPr>
      <w:r>
        <w:separator/>
      </w:r>
    </w:p>
  </w:endnote>
  <w:endnote w:type="continuationSeparator" w:id="0">
    <w:p w14:paraId="13DE3237" w14:textId="77777777" w:rsidR="00BD1EF1" w:rsidRDefault="00BD1EF1" w:rsidP="00A5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4F2E" w14:textId="77777777" w:rsidR="00BD1EF1" w:rsidRDefault="00BD1EF1" w:rsidP="00A538D4">
      <w:pPr>
        <w:spacing w:after="0" w:line="240" w:lineRule="auto"/>
      </w:pPr>
      <w:r>
        <w:separator/>
      </w:r>
    </w:p>
  </w:footnote>
  <w:footnote w:type="continuationSeparator" w:id="0">
    <w:p w14:paraId="52F64A80" w14:textId="77777777" w:rsidR="00BD1EF1" w:rsidRDefault="00BD1EF1" w:rsidP="00A5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AD5E" w14:textId="091F2168" w:rsidR="00A538D4" w:rsidRDefault="00A538D4">
    <w:pPr>
      <w:pStyle w:val="Nagwek"/>
    </w:pPr>
    <w:r>
      <w:rPr>
        <w:noProof/>
        <w:lang w:eastAsia="pl-PL"/>
      </w:rPr>
      <w:drawing>
        <wp:inline distT="0" distB="0" distL="0" distR="0" wp14:anchorId="4E6F3C05" wp14:editId="1C5E67E8">
          <wp:extent cx="2523744" cy="44197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OR matrix_FULL COLOR LO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533" r="-104" b="40936"/>
                  <a:stretch/>
                </pic:blipFill>
                <pic:spPr bwMode="auto">
                  <a:xfrm>
                    <a:off x="0" y="0"/>
                    <a:ext cx="2556431" cy="4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513ADF" w14:textId="77777777" w:rsidR="00590475" w:rsidRDefault="00590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61E"/>
    <w:multiLevelType w:val="hybridMultilevel"/>
    <w:tmpl w:val="BE24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0004"/>
    <w:multiLevelType w:val="hybridMultilevel"/>
    <w:tmpl w:val="6EC4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90808"/>
    <w:multiLevelType w:val="hybridMultilevel"/>
    <w:tmpl w:val="DC1CDE14"/>
    <w:lvl w:ilvl="0" w:tplc="EA52EF9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113116">
    <w:abstractNumId w:val="0"/>
  </w:num>
  <w:num w:numId="2" w16cid:durableId="541132678">
    <w:abstractNumId w:val="2"/>
  </w:num>
  <w:num w:numId="3" w16cid:durableId="1446850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5D"/>
    <w:rsid w:val="0000096B"/>
    <w:rsid w:val="00001D7F"/>
    <w:rsid w:val="00002917"/>
    <w:rsid w:val="0001428B"/>
    <w:rsid w:val="00032D8D"/>
    <w:rsid w:val="00056DEA"/>
    <w:rsid w:val="00061840"/>
    <w:rsid w:val="00062D39"/>
    <w:rsid w:val="00070C8A"/>
    <w:rsid w:val="000816CD"/>
    <w:rsid w:val="000A25BB"/>
    <w:rsid w:val="000B3FDC"/>
    <w:rsid w:val="000B52E8"/>
    <w:rsid w:val="000E2A17"/>
    <w:rsid w:val="000E5B3C"/>
    <w:rsid w:val="000F5DA7"/>
    <w:rsid w:val="00102E62"/>
    <w:rsid w:val="00104A42"/>
    <w:rsid w:val="001071B6"/>
    <w:rsid w:val="00110A1C"/>
    <w:rsid w:val="0011324D"/>
    <w:rsid w:val="00113ADD"/>
    <w:rsid w:val="001162E8"/>
    <w:rsid w:val="00122BE9"/>
    <w:rsid w:val="0013407D"/>
    <w:rsid w:val="00162E5B"/>
    <w:rsid w:val="001639CF"/>
    <w:rsid w:val="00165496"/>
    <w:rsid w:val="001677F1"/>
    <w:rsid w:val="00181B83"/>
    <w:rsid w:val="001977CE"/>
    <w:rsid w:val="001A05DB"/>
    <w:rsid w:val="001A457A"/>
    <w:rsid w:val="001E0288"/>
    <w:rsid w:val="001E6DD4"/>
    <w:rsid w:val="00223CEE"/>
    <w:rsid w:val="0022439C"/>
    <w:rsid w:val="00245E36"/>
    <w:rsid w:val="00260130"/>
    <w:rsid w:val="00261D99"/>
    <w:rsid w:val="00262931"/>
    <w:rsid w:val="002B28BF"/>
    <w:rsid w:val="002D18C4"/>
    <w:rsid w:val="002E004C"/>
    <w:rsid w:val="002E19D3"/>
    <w:rsid w:val="002F0F38"/>
    <w:rsid w:val="002F66A4"/>
    <w:rsid w:val="00300352"/>
    <w:rsid w:val="0030475F"/>
    <w:rsid w:val="00305A25"/>
    <w:rsid w:val="00313AF6"/>
    <w:rsid w:val="00350370"/>
    <w:rsid w:val="0036464D"/>
    <w:rsid w:val="003766E0"/>
    <w:rsid w:val="0038114C"/>
    <w:rsid w:val="00384575"/>
    <w:rsid w:val="003A6B81"/>
    <w:rsid w:val="003B53AE"/>
    <w:rsid w:val="003D5067"/>
    <w:rsid w:val="003D7EE6"/>
    <w:rsid w:val="00400C0E"/>
    <w:rsid w:val="00402424"/>
    <w:rsid w:val="00423AE9"/>
    <w:rsid w:val="00425200"/>
    <w:rsid w:val="004259C2"/>
    <w:rsid w:val="004531CA"/>
    <w:rsid w:val="00477DDB"/>
    <w:rsid w:val="0048013F"/>
    <w:rsid w:val="0048692F"/>
    <w:rsid w:val="004872A5"/>
    <w:rsid w:val="0049070F"/>
    <w:rsid w:val="0049191C"/>
    <w:rsid w:val="00493826"/>
    <w:rsid w:val="004A12C3"/>
    <w:rsid w:val="004B535C"/>
    <w:rsid w:val="004C7849"/>
    <w:rsid w:val="004D34A1"/>
    <w:rsid w:val="004F0947"/>
    <w:rsid w:val="005064AA"/>
    <w:rsid w:val="00530D94"/>
    <w:rsid w:val="00552AFD"/>
    <w:rsid w:val="00563ACF"/>
    <w:rsid w:val="005821F4"/>
    <w:rsid w:val="00590475"/>
    <w:rsid w:val="005935E5"/>
    <w:rsid w:val="005A03CE"/>
    <w:rsid w:val="005A22ED"/>
    <w:rsid w:val="005A73DA"/>
    <w:rsid w:val="005B39E0"/>
    <w:rsid w:val="005C6A93"/>
    <w:rsid w:val="005C742A"/>
    <w:rsid w:val="005D122F"/>
    <w:rsid w:val="00634033"/>
    <w:rsid w:val="0064323B"/>
    <w:rsid w:val="00665EB1"/>
    <w:rsid w:val="00676B6E"/>
    <w:rsid w:val="0068114C"/>
    <w:rsid w:val="00686404"/>
    <w:rsid w:val="00686B6B"/>
    <w:rsid w:val="00686E67"/>
    <w:rsid w:val="00690EDE"/>
    <w:rsid w:val="00693875"/>
    <w:rsid w:val="006B4106"/>
    <w:rsid w:val="006B6AF7"/>
    <w:rsid w:val="006C19C2"/>
    <w:rsid w:val="006E071C"/>
    <w:rsid w:val="006E3DCC"/>
    <w:rsid w:val="006E6CF0"/>
    <w:rsid w:val="006E7E6D"/>
    <w:rsid w:val="006F3B25"/>
    <w:rsid w:val="007137BE"/>
    <w:rsid w:val="00715057"/>
    <w:rsid w:val="00726752"/>
    <w:rsid w:val="00727E29"/>
    <w:rsid w:val="0076123E"/>
    <w:rsid w:val="007763BF"/>
    <w:rsid w:val="00786B42"/>
    <w:rsid w:val="007A2334"/>
    <w:rsid w:val="007B169C"/>
    <w:rsid w:val="007D493A"/>
    <w:rsid w:val="007E2970"/>
    <w:rsid w:val="007E786D"/>
    <w:rsid w:val="007F29EE"/>
    <w:rsid w:val="007F6B96"/>
    <w:rsid w:val="008138A5"/>
    <w:rsid w:val="00824770"/>
    <w:rsid w:val="00835A26"/>
    <w:rsid w:val="00841679"/>
    <w:rsid w:val="00845591"/>
    <w:rsid w:val="0086642F"/>
    <w:rsid w:val="008713A5"/>
    <w:rsid w:val="00874A89"/>
    <w:rsid w:val="00882480"/>
    <w:rsid w:val="00883676"/>
    <w:rsid w:val="00887A0F"/>
    <w:rsid w:val="008A04EC"/>
    <w:rsid w:val="008A560C"/>
    <w:rsid w:val="008B0A2A"/>
    <w:rsid w:val="008B78F6"/>
    <w:rsid w:val="008E686D"/>
    <w:rsid w:val="008F286B"/>
    <w:rsid w:val="0090241A"/>
    <w:rsid w:val="0091135D"/>
    <w:rsid w:val="00921FA8"/>
    <w:rsid w:val="00943A53"/>
    <w:rsid w:val="009456D8"/>
    <w:rsid w:val="00951883"/>
    <w:rsid w:val="0097278B"/>
    <w:rsid w:val="009763CE"/>
    <w:rsid w:val="00982318"/>
    <w:rsid w:val="00983723"/>
    <w:rsid w:val="0099771E"/>
    <w:rsid w:val="009A2D31"/>
    <w:rsid w:val="009D5E77"/>
    <w:rsid w:val="009D72ED"/>
    <w:rsid w:val="009F34EE"/>
    <w:rsid w:val="009F3F23"/>
    <w:rsid w:val="00A02692"/>
    <w:rsid w:val="00A0325F"/>
    <w:rsid w:val="00A14504"/>
    <w:rsid w:val="00A27B39"/>
    <w:rsid w:val="00A41C18"/>
    <w:rsid w:val="00A44ED9"/>
    <w:rsid w:val="00A45F1B"/>
    <w:rsid w:val="00A538D4"/>
    <w:rsid w:val="00A55625"/>
    <w:rsid w:val="00A7389C"/>
    <w:rsid w:val="00A8242E"/>
    <w:rsid w:val="00A90985"/>
    <w:rsid w:val="00A909F3"/>
    <w:rsid w:val="00A93065"/>
    <w:rsid w:val="00A962BD"/>
    <w:rsid w:val="00AA037D"/>
    <w:rsid w:val="00AD0179"/>
    <w:rsid w:val="00AD4363"/>
    <w:rsid w:val="00AD4539"/>
    <w:rsid w:val="00AE5191"/>
    <w:rsid w:val="00AF158E"/>
    <w:rsid w:val="00B00EAE"/>
    <w:rsid w:val="00B01D1A"/>
    <w:rsid w:val="00B12BFE"/>
    <w:rsid w:val="00B22365"/>
    <w:rsid w:val="00B223E2"/>
    <w:rsid w:val="00B26488"/>
    <w:rsid w:val="00B35A1E"/>
    <w:rsid w:val="00B67623"/>
    <w:rsid w:val="00B739CB"/>
    <w:rsid w:val="00B8080A"/>
    <w:rsid w:val="00B825B6"/>
    <w:rsid w:val="00B867F6"/>
    <w:rsid w:val="00B87EEA"/>
    <w:rsid w:val="00B97FCE"/>
    <w:rsid w:val="00BD1EF1"/>
    <w:rsid w:val="00BD4AD7"/>
    <w:rsid w:val="00BF15D0"/>
    <w:rsid w:val="00BF43CF"/>
    <w:rsid w:val="00C06316"/>
    <w:rsid w:val="00C06AFC"/>
    <w:rsid w:val="00C259B1"/>
    <w:rsid w:val="00C25E09"/>
    <w:rsid w:val="00C338F5"/>
    <w:rsid w:val="00C42F7C"/>
    <w:rsid w:val="00C438A0"/>
    <w:rsid w:val="00C54068"/>
    <w:rsid w:val="00C6142D"/>
    <w:rsid w:val="00C6626F"/>
    <w:rsid w:val="00C834E4"/>
    <w:rsid w:val="00C9011E"/>
    <w:rsid w:val="00C95090"/>
    <w:rsid w:val="00C95D52"/>
    <w:rsid w:val="00C96CDF"/>
    <w:rsid w:val="00CA1A38"/>
    <w:rsid w:val="00CA3B76"/>
    <w:rsid w:val="00CA5D7A"/>
    <w:rsid w:val="00CB3F12"/>
    <w:rsid w:val="00CD7AE5"/>
    <w:rsid w:val="00CE0F02"/>
    <w:rsid w:val="00CE6BE7"/>
    <w:rsid w:val="00CF1BAF"/>
    <w:rsid w:val="00CF4E60"/>
    <w:rsid w:val="00CF7C27"/>
    <w:rsid w:val="00D054FE"/>
    <w:rsid w:val="00D21441"/>
    <w:rsid w:val="00D411B7"/>
    <w:rsid w:val="00D44A82"/>
    <w:rsid w:val="00D50575"/>
    <w:rsid w:val="00D63261"/>
    <w:rsid w:val="00D95A30"/>
    <w:rsid w:val="00DA26F8"/>
    <w:rsid w:val="00DB2159"/>
    <w:rsid w:val="00DB7477"/>
    <w:rsid w:val="00DC3364"/>
    <w:rsid w:val="00DD3526"/>
    <w:rsid w:val="00DF1DF7"/>
    <w:rsid w:val="00DF3617"/>
    <w:rsid w:val="00E214D4"/>
    <w:rsid w:val="00E238D0"/>
    <w:rsid w:val="00E30A8B"/>
    <w:rsid w:val="00E3428D"/>
    <w:rsid w:val="00E4768E"/>
    <w:rsid w:val="00E60DE4"/>
    <w:rsid w:val="00E64163"/>
    <w:rsid w:val="00E73CD1"/>
    <w:rsid w:val="00E91A15"/>
    <w:rsid w:val="00EA27C5"/>
    <w:rsid w:val="00EA300A"/>
    <w:rsid w:val="00EA377A"/>
    <w:rsid w:val="00EB72CC"/>
    <w:rsid w:val="00EC116A"/>
    <w:rsid w:val="00ED0EB2"/>
    <w:rsid w:val="00EE3F85"/>
    <w:rsid w:val="00EF43BF"/>
    <w:rsid w:val="00F03702"/>
    <w:rsid w:val="00F05AAF"/>
    <w:rsid w:val="00F0683D"/>
    <w:rsid w:val="00F33B27"/>
    <w:rsid w:val="00F37782"/>
    <w:rsid w:val="00F44DEB"/>
    <w:rsid w:val="00F4795D"/>
    <w:rsid w:val="00F56B9F"/>
    <w:rsid w:val="00F64CCD"/>
    <w:rsid w:val="00F651E0"/>
    <w:rsid w:val="00F737A4"/>
    <w:rsid w:val="00F74139"/>
    <w:rsid w:val="00F836B2"/>
    <w:rsid w:val="00F94737"/>
    <w:rsid w:val="00FA201E"/>
    <w:rsid w:val="00FB019B"/>
    <w:rsid w:val="00FB166B"/>
    <w:rsid w:val="00FB591F"/>
    <w:rsid w:val="00FC028C"/>
    <w:rsid w:val="00FD25F3"/>
    <w:rsid w:val="00FE06CE"/>
    <w:rsid w:val="00FE3F3F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4773F"/>
  <w15:chartTrackingRefBased/>
  <w15:docId w15:val="{0B51C7D6-E09B-42A5-AF94-179C5F49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795D"/>
    <w:rPr>
      <w:i/>
      <w:iCs/>
    </w:rPr>
  </w:style>
  <w:style w:type="character" w:styleId="Pogrubienie">
    <w:name w:val="Strong"/>
    <w:basedOn w:val="Domylnaczcionkaakapitu"/>
    <w:uiPriority w:val="99"/>
    <w:qFormat/>
    <w:rsid w:val="00A14504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1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450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3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D4"/>
  </w:style>
  <w:style w:type="paragraph" w:styleId="Stopka">
    <w:name w:val="footer"/>
    <w:basedOn w:val="Normalny"/>
    <w:link w:val="StopkaZnak"/>
    <w:uiPriority w:val="99"/>
    <w:unhideWhenUsed/>
    <w:rsid w:val="00A53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D4"/>
  </w:style>
  <w:style w:type="character" w:styleId="Odwoaniedokomentarza">
    <w:name w:val="annotation reference"/>
    <w:basedOn w:val="Domylnaczcionkaakapitu"/>
    <w:uiPriority w:val="99"/>
    <w:semiHidden/>
    <w:unhideWhenUsed/>
    <w:rsid w:val="00A909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9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9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9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9F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A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476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0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0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065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191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2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psor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kademiapszczelarstwa.edu.pl/pszczelarz-rok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C0AA-AA5B-4D05-99FF-1394CF57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Różycka</dc:creator>
  <cp:keywords/>
  <dc:description/>
  <cp:lastModifiedBy>Agnieszka Różycka</cp:lastModifiedBy>
  <cp:revision>2</cp:revision>
  <cp:lastPrinted>2019-01-28T18:16:00Z</cp:lastPrinted>
  <dcterms:created xsi:type="dcterms:W3CDTF">2022-08-18T08:49:00Z</dcterms:created>
  <dcterms:modified xsi:type="dcterms:W3CDTF">2022-08-18T08:49:00Z</dcterms:modified>
</cp:coreProperties>
</file>