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33C3" w14:textId="77777777" w:rsidR="002F31B9" w:rsidRPr="00741E31" w:rsidRDefault="002F31B9" w:rsidP="00951A59">
      <w:pPr>
        <w:jc w:val="center"/>
        <w:rPr>
          <w:b/>
          <w:bCs/>
        </w:rPr>
      </w:pPr>
      <w:bookmarkStart w:id="0" w:name="_GoBack"/>
      <w:bookmarkEnd w:id="0"/>
      <w:r w:rsidRPr="00741E31">
        <w:rPr>
          <w:b/>
          <w:bCs/>
        </w:rPr>
        <w:t>Stanowisko Krajowej Rady Izb Rolniczych w sprawie sytuacji w rolnictwie</w:t>
      </w:r>
    </w:p>
    <w:p w14:paraId="738E86DE" w14:textId="77777777" w:rsidR="002F31B9" w:rsidRPr="00741E31" w:rsidRDefault="002F31B9" w:rsidP="00035138">
      <w:r w:rsidRPr="00741E31">
        <w:t>Krajowa Rada Izb Rolniczych w pełni popiera uwagi zgłoszone przez Zarząd KRIR do projektu Planu Strategicznego Wspólnej Polityki Rolnej doty</w:t>
      </w:r>
      <w:r w:rsidR="00035138" w:rsidRPr="00741E31">
        <w:t>czącego okresu 2023-2027 jednocześnie stwierdza</w:t>
      </w:r>
      <w:r w:rsidR="00617E82" w:rsidRPr="00741E31">
        <w:t xml:space="preserve"> że</w:t>
      </w:r>
      <w:r w:rsidRPr="00741E31">
        <w:t xml:space="preserve">: </w:t>
      </w:r>
    </w:p>
    <w:p w14:paraId="3DD8FA58" w14:textId="77777777" w:rsidR="002F31B9" w:rsidRPr="00741E31" w:rsidRDefault="002F31B9" w:rsidP="002F31B9">
      <w:pPr>
        <w:pStyle w:val="Akapitzlist"/>
        <w:numPr>
          <w:ilvl w:val="0"/>
          <w:numId w:val="1"/>
        </w:numPr>
      </w:pPr>
      <w:r w:rsidRPr="00741E31">
        <w:t xml:space="preserve">Plan Strategiczny </w:t>
      </w:r>
      <w:r w:rsidR="00D83371" w:rsidRPr="00741E31">
        <w:t>musi zakładać rozwój gospodarstw rolnych, a kluczowym wyzwaniem powinno być zwi</w:t>
      </w:r>
      <w:r w:rsidR="00035138" w:rsidRPr="00741E31">
        <w:t>ększenie rentowności, dochodów,</w:t>
      </w:r>
      <w:r w:rsidR="00D83371" w:rsidRPr="00741E31">
        <w:t xml:space="preserve"> wydajności</w:t>
      </w:r>
      <w:r w:rsidR="00035138" w:rsidRPr="00741E31">
        <w:t xml:space="preserve"> i efektywności</w:t>
      </w:r>
      <w:r w:rsidR="00D83371" w:rsidRPr="00741E31">
        <w:t xml:space="preserve"> gospodarstw rolnych, a także wymiana pokoleń, zgodnie z dokumentem roboczym służb komisji „Zalecenie Komisji dla Polski w sprawie planu strategicznego WPR” {SWD(2020) 389 final}, czego niestety Krajowa Rada Izb Rolniczych nie dostrzega w przedłożonym do konsultacji projekcie Planu.</w:t>
      </w:r>
    </w:p>
    <w:p w14:paraId="4808DA02" w14:textId="77777777" w:rsidR="00D83371" w:rsidRPr="00741E31" w:rsidRDefault="00D83371" w:rsidP="002F31B9">
      <w:pPr>
        <w:pStyle w:val="Akapitzlist"/>
        <w:numPr>
          <w:ilvl w:val="0"/>
          <w:numId w:val="1"/>
        </w:numPr>
      </w:pPr>
      <w:r w:rsidRPr="00741E31">
        <w:t>Ograniczenia górnych granic dawkowania nawozów powinn</w:t>
      </w:r>
      <w:r w:rsidR="00617E82" w:rsidRPr="00741E31">
        <w:t>y</w:t>
      </w:r>
      <w:r w:rsidRPr="00741E31">
        <w:t xml:space="preserve"> być ustalone w jednakowym limicie dla wszystkich państw członkowskich UE.</w:t>
      </w:r>
    </w:p>
    <w:p w14:paraId="16A068FA" w14:textId="77777777" w:rsidR="00D83371" w:rsidRPr="00741E31" w:rsidRDefault="00D83371" w:rsidP="002F31B9">
      <w:pPr>
        <w:pStyle w:val="Akapitzlist"/>
        <w:numPr>
          <w:ilvl w:val="0"/>
          <w:numId w:val="1"/>
        </w:numPr>
      </w:pPr>
      <w:r w:rsidRPr="00741E31">
        <w:t>W przypadku ograniczenia stosowania środków ochrony roślin należałoby przyjąć w Planie ogólne zasady, które powinny być określane przez UE (np. przy wycofywaniu konkretnej substancji czynnej, ograniczaniu stosowania danego środka, czy zaleceń co do stosowania biologicznych metod ochrony roślin).</w:t>
      </w:r>
    </w:p>
    <w:p w14:paraId="22E80807" w14:textId="77777777" w:rsidR="00D83371" w:rsidRPr="00741E31" w:rsidRDefault="00617E82" w:rsidP="002F31B9">
      <w:pPr>
        <w:pStyle w:val="Akapitzlist"/>
        <w:numPr>
          <w:ilvl w:val="0"/>
          <w:numId w:val="1"/>
        </w:numPr>
      </w:pPr>
      <w:r w:rsidRPr="00741E31">
        <w:t xml:space="preserve">Zaproponowane w Planie </w:t>
      </w:r>
      <w:r w:rsidR="00035138" w:rsidRPr="00741E31">
        <w:t xml:space="preserve">niektóre </w:t>
      </w:r>
      <w:r w:rsidRPr="00741E31">
        <w:t xml:space="preserve">ekoschematy ograniczą produkcję rolną (ugorowanie ziemi) i są sprzeczne z dobrą praktyka rolniczą. Pomimo </w:t>
      </w:r>
      <w:r w:rsidR="00D83371" w:rsidRPr="00741E31">
        <w:t>troski o środowisko i intensyfikację działań na rzecz klimatu, zdaniem KRIR</w:t>
      </w:r>
      <w:r w:rsidR="00D7572B" w:rsidRPr="00741E31">
        <w:t xml:space="preserve"> </w:t>
      </w:r>
      <w:r w:rsidRPr="00741E31">
        <w:t>w</w:t>
      </w:r>
      <w:r w:rsidR="00D7572B" w:rsidRPr="00741E31">
        <w:t>iele z zaproponowanych rozwiązań w tych schematach nie wpłynie korzystnie na środowisko.</w:t>
      </w:r>
    </w:p>
    <w:p w14:paraId="3A88B9C7" w14:textId="2DEE7B2A" w:rsidR="00D7572B" w:rsidRPr="00741E31" w:rsidRDefault="00617E82" w:rsidP="002F31B9">
      <w:pPr>
        <w:pStyle w:val="Akapitzlist"/>
        <w:numPr>
          <w:ilvl w:val="0"/>
          <w:numId w:val="1"/>
        </w:numPr>
      </w:pPr>
      <w:r w:rsidRPr="00741E31">
        <w:t>Należy z</w:t>
      </w:r>
      <w:r w:rsidR="00D7572B" w:rsidRPr="00741E31">
        <w:t xml:space="preserve">większyć ilość środków finansowych na produkcję </w:t>
      </w:r>
      <w:r w:rsidR="00035138" w:rsidRPr="00741E31">
        <w:t xml:space="preserve">energii ze źródeł odnawialnych, </w:t>
      </w:r>
      <w:r w:rsidR="003125F5" w:rsidRPr="00741E31">
        <w:t xml:space="preserve">w tym szczególnie </w:t>
      </w:r>
      <w:r w:rsidR="00951A59" w:rsidRPr="00741E31">
        <w:t xml:space="preserve">z </w:t>
      </w:r>
      <w:r w:rsidR="00D7572B" w:rsidRPr="00741E31">
        <w:t xml:space="preserve">wykorzystaniem nawozów organicznych </w:t>
      </w:r>
      <w:r w:rsidR="00951A59" w:rsidRPr="00741E31">
        <w:t>i</w:t>
      </w:r>
      <w:r w:rsidR="00D7572B" w:rsidRPr="00741E31">
        <w:t xml:space="preserve"> biomasy</w:t>
      </w:r>
      <w:r w:rsidR="003125F5" w:rsidRPr="00741E31">
        <w:t>, a także wiatru, wody, słońca</w:t>
      </w:r>
      <w:r w:rsidR="00D7572B" w:rsidRPr="00741E31">
        <w:t xml:space="preserve">. </w:t>
      </w:r>
    </w:p>
    <w:p w14:paraId="2A4BDAD7" w14:textId="77777777" w:rsidR="00D7572B" w:rsidRPr="00741E31" w:rsidRDefault="00617E82" w:rsidP="002F31B9">
      <w:pPr>
        <w:pStyle w:val="Akapitzlist"/>
        <w:numPr>
          <w:ilvl w:val="0"/>
          <w:numId w:val="1"/>
        </w:numPr>
      </w:pPr>
      <w:r w:rsidRPr="00741E31">
        <w:t>Nie można wyrazić akceptacji wykluczenia</w:t>
      </w:r>
      <w:r w:rsidR="00D7572B" w:rsidRPr="00741E31">
        <w:t xml:space="preserve"> z inwestycji gospodarstw</w:t>
      </w:r>
      <w:r w:rsidRPr="00741E31">
        <w:t xml:space="preserve"> rolnych</w:t>
      </w:r>
      <w:r w:rsidR="00D7572B" w:rsidRPr="00741E31">
        <w:t xml:space="preserve"> poprzez</w:t>
      </w:r>
      <w:r w:rsidRPr="00741E31">
        <w:t xml:space="preserve"> zaproponowane w Planie działanie na</w:t>
      </w:r>
      <w:r w:rsidR="00D7572B" w:rsidRPr="00741E31">
        <w:t xml:space="preserve"> zakup maszyn</w:t>
      </w:r>
      <w:r w:rsidRPr="00741E31">
        <w:t xml:space="preserve"> tylko dla gospodarstw </w:t>
      </w:r>
      <w:r w:rsidR="00D7572B" w:rsidRPr="00741E31">
        <w:t>prowadzących produkcję ekologiczną.</w:t>
      </w:r>
    </w:p>
    <w:p w14:paraId="3B1731E3" w14:textId="77777777" w:rsidR="00617E82" w:rsidRPr="00741E31" w:rsidRDefault="00D7572B" w:rsidP="00D7572B">
      <w:r w:rsidRPr="00741E31">
        <w:t>Krajowa Rada Izb Rolniczych wnioskuje, aby w Kra</w:t>
      </w:r>
      <w:r w:rsidR="00035138" w:rsidRPr="00741E31">
        <w:t>jowym Planie Odbudowy przeznaczyć odpowiednią pulę środków</w:t>
      </w:r>
      <w:r w:rsidRPr="00741E31">
        <w:t xml:space="preserve"> na obszary wiejskie mając na uwadze, że ok. 40% społeczeństwa mieszka na terenach wiejskich, a także że rozwój gospodarstw rolnych związany  jest również  z równomiernym rozwojem obszarów wiejskich, np. </w:t>
      </w:r>
      <w:r w:rsidR="00617E82" w:rsidRPr="00741E31">
        <w:t xml:space="preserve">inwestycji w </w:t>
      </w:r>
      <w:r w:rsidRPr="00741E31">
        <w:t>drogi, dostęp do internetu szerokopasmowego</w:t>
      </w:r>
      <w:r w:rsidR="00617E82" w:rsidRPr="00741E31">
        <w:t>, wodociągi, kanalizacja</w:t>
      </w:r>
      <w:r w:rsidR="00F36B67" w:rsidRPr="00741E31">
        <w:t>, zdrowie, oświata.</w:t>
      </w:r>
      <w:r w:rsidRPr="00741E31">
        <w:t xml:space="preserve">  </w:t>
      </w:r>
    </w:p>
    <w:p w14:paraId="03E1ABC2" w14:textId="77777777" w:rsidR="00D7572B" w:rsidRPr="00741E31" w:rsidRDefault="00D7572B" w:rsidP="00D7572B">
      <w:r w:rsidRPr="00741E31">
        <w:t>Krajowa Rada oczekuje także adekwatnego udziału środków Polityki Spójności skierowanych dla rolników i na obszary wiejskie, a także aby PROW był skierowany głównie na rolnictwo w nowej perspektywie finansowej.</w:t>
      </w:r>
    </w:p>
    <w:p w14:paraId="0386E03C" w14:textId="77777777" w:rsidR="00617E82" w:rsidRPr="00741E31" w:rsidRDefault="00617E82" w:rsidP="00617E82">
      <w:r w:rsidRPr="00741E31">
        <w:lastRenderedPageBreak/>
        <w:t>Krajowa Rada Izb Rolniczych uwa</w:t>
      </w:r>
      <w:r w:rsidR="00035138" w:rsidRPr="00741E31">
        <w:t xml:space="preserve">ża, że należy opracować </w:t>
      </w:r>
      <w:r w:rsidRPr="00741E31">
        <w:t xml:space="preserve"> krajową </w:t>
      </w:r>
      <w:r w:rsidR="00035138" w:rsidRPr="00741E31">
        <w:t xml:space="preserve">strategię </w:t>
      </w:r>
      <w:r w:rsidRPr="00741E31">
        <w:t xml:space="preserve">w zakresie odbudowy stada podstawowego w trzodzie chlewnej, ze względu na spadek produkcji prosiąt w kraju. </w:t>
      </w:r>
    </w:p>
    <w:p w14:paraId="68551E75" w14:textId="77777777" w:rsidR="00D62C31" w:rsidRPr="00741E31" w:rsidRDefault="00D62C31" w:rsidP="00D62C31">
      <w:r w:rsidRPr="00741E31">
        <w:t>Krajowa Rada wnioskuje o jak najszybsze przedstawienie planu skutecznej walki z ASF w kraju.</w:t>
      </w:r>
    </w:p>
    <w:p w14:paraId="247E6558" w14:textId="77777777" w:rsidR="002F31B9" w:rsidRPr="00741E31" w:rsidRDefault="002F31B9" w:rsidP="002F31B9">
      <w:r w:rsidRPr="00741E31">
        <w:t>Wnioskujemy także o jasne, sprawiedliwe</w:t>
      </w:r>
      <w:r w:rsidR="00035138" w:rsidRPr="00741E31">
        <w:t xml:space="preserve"> i ustawowe </w:t>
      </w:r>
      <w:r w:rsidRPr="00741E31">
        <w:t xml:space="preserve"> zapisy dotyczące odszkodowań za likwidację zwierząt w przypadku wykrycia wirusa SARS-COV2 i innych chorób zakaźnych</w:t>
      </w:r>
      <w:r w:rsidR="00F50FD5" w:rsidRPr="00741E31">
        <w:t xml:space="preserve"> (np. jak u norek)</w:t>
      </w:r>
      <w:r w:rsidRPr="00741E31">
        <w:t>.</w:t>
      </w:r>
      <w:r w:rsidR="00F50FD5" w:rsidRPr="00741E31">
        <w:t xml:space="preserve"> Aby te gospodarstwa mogły skorzystać ze środków z tarczy antykryzysowej z funduszu Polskiego Funduszu Rozwoju.</w:t>
      </w:r>
      <w:r w:rsidRPr="00741E31">
        <w:t xml:space="preserve"> </w:t>
      </w:r>
    </w:p>
    <w:p w14:paraId="20029798" w14:textId="77777777" w:rsidR="00F36B67" w:rsidRPr="00741E31" w:rsidRDefault="00617E82" w:rsidP="002F31B9">
      <w:r w:rsidRPr="00741E31">
        <w:t xml:space="preserve">Krajowa Rada </w:t>
      </w:r>
      <w:r w:rsidR="00D62C31" w:rsidRPr="00741E31">
        <w:t xml:space="preserve">Izb Rolniczych </w:t>
      </w:r>
      <w:r w:rsidRPr="00741E31">
        <w:t>uważa, że d</w:t>
      </w:r>
      <w:r w:rsidR="00F36B67" w:rsidRPr="00741E31">
        <w:t xml:space="preserve">otychczasowe ustanowione przepisy tzw. „oddłużenia” gospodarstw rolnych nie spełniają swojej roli, dlatego KRIR wnosi o opracowanie skutecznych </w:t>
      </w:r>
      <w:r w:rsidR="004C1737" w:rsidRPr="00741E31">
        <w:t>zasad pomocy dla tych gospodarstw.</w:t>
      </w:r>
    </w:p>
    <w:p w14:paraId="1E7E65A8" w14:textId="77777777" w:rsidR="002F31B9" w:rsidRPr="00741E31" w:rsidRDefault="00F36B67" w:rsidP="002F31B9">
      <w:r w:rsidRPr="00741E31">
        <w:t xml:space="preserve">Krajowa Rada dostrzega nieuzasadniony wzrost </w:t>
      </w:r>
      <w:r w:rsidR="002F31B9" w:rsidRPr="00741E31">
        <w:t>cen środków do produkcji rolnej, tj. nawozów, energii, paliwa, kosztów pracy, czy pasz.</w:t>
      </w:r>
      <w:r w:rsidRPr="00741E31">
        <w:t xml:space="preserve"> Dlatego wnioskuje do Urzędu Ochrony Konkurencji i Konsumenta o zbadanie tej sprawy.</w:t>
      </w:r>
    </w:p>
    <w:p w14:paraId="720EA3C9" w14:textId="352858F6" w:rsidR="00995782" w:rsidRPr="00741E31" w:rsidRDefault="00F36B67" w:rsidP="002F31B9">
      <w:r w:rsidRPr="00741E31">
        <w:t>KRIR nadal zwraca uwagę na</w:t>
      </w:r>
      <w:r w:rsidR="00035138" w:rsidRPr="00741E31">
        <w:t xml:space="preserve"> </w:t>
      </w:r>
      <w:r w:rsidR="001C1A50" w:rsidRPr="00741E31">
        <w:t>coraz większe</w:t>
      </w:r>
      <w:r w:rsidRPr="00741E31">
        <w:t xml:space="preserve"> kłopoty z odszkodowaniami za szkody łowieckie – podtrzymujemy nasz wniosek w sprawie </w:t>
      </w:r>
      <w:r w:rsidR="001C1A50" w:rsidRPr="00741E31">
        <w:t>zmiany ustawy o ,,Prawo Łowieckie”,</w:t>
      </w:r>
      <w:r w:rsidRPr="00741E31">
        <w:t xml:space="preserve"> upodmiotowienia roln</w:t>
      </w:r>
      <w:r w:rsidR="001C1A50" w:rsidRPr="00741E31">
        <w:t>ika w procesie likwidacji szkód, a także wsparcia w postaci Funduszu Odszkodowawczego, skoro zwierzęta łowne w stanie wolnym</w:t>
      </w:r>
      <w:r w:rsidR="00464BC5" w:rsidRPr="00741E31">
        <w:t xml:space="preserve"> żywią się na gruntach rolników a </w:t>
      </w:r>
      <w:r w:rsidR="001C1A50" w:rsidRPr="00741E31">
        <w:t xml:space="preserve"> są dobrem ogólnonarodowym i stanowią własność Skarbu Państwa.</w:t>
      </w:r>
      <w:r w:rsidRPr="00741E31">
        <w:t xml:space="preserve"> </w:t>
      </w:r>
    </w:p>
    <w:p w14:paraId="65F76F67" w14:textId="4B467A92" w:rsidR="00951A59" w:rsidRPr="00741E31" w:rsidRDefault="00951A59" w:rsidP="00951A59">
      <w:r w:rsidRPr="00741E31">
        <w:t xml:space="preserve">Dodatkowo Krajowa Rada wnioskuje o przyspieszenie wypłaty wszelkich środków należnych producentom rolnym (np. tzw. pomocy </w:t>
      </w:r>
      <w:proofErr w:type="spellStart"/>
      <w:r w:rsidRPr="00741E31">
        <w:t>covidowej</w:t>
      </w:r>
      <w:proofErr w:type="spellEnd"/>
      <w:r w:rsidRPr="00741E31">
        <w:t>, dopłat bezpośrednich, czy innych zobowiązań ARiMR wobec rolników).</w:t>
      </w:r>
    </w:p>
    <w:p w14:paraId="7A8418B1" w14:textId="6079BAAD" w:rsidR="00951A59" w:rsidRDefault="00951A59" w:rsidP="002F31B9"/>
    <w:p w14:paraId="36AE5A58" w14:textId="77777777" w:rsidR="00D62C31" w:rsidRDefault="00D62C31"/>
    <w:sectPr w:rsidR="00D62C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34D9F" w14:textId="77777777" w:rsidR="00DE055C" w:rsidRDefault="00DE055C" w:rsidP="002F31B9">
      <w:pPr>
        <w:spacing w:after="0" w:line="240" w:lineRule="auto"/>
      </w:pPr>
      <w:r>
        <w:separator/>
      </w:r>
    </w:p>
  </w:endnote>
  <w:endnote w:type="continuationSeparator" w:id="0">
    <w:p w14:paraId="0E4E04E5" w14:textId="77777777" w:rsidR="00DE055C" w:rsidRDefault="00DE055C" w:rsidP="002F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683BE" w14:textId="77777777" w:rsidR="00DE055C" w:rsidRDefault="00DE055C" w:rsidP="002F31B9">
      <w:pPr>
        <w:spacing w:after="0" w:line="240" w:lineRule="auto"/>
      </w:pPr>
      <w:r>
        <w:separator/>
      </w:r>
    </w:p>
  </w:footnote>
  <w:footnote w:type="continuationSeparator" w:id="0">
    <w:p w14:paraId="6F225AF6" w14:textId="77777777" w:rsidR="00DE055C" w:rsidRDefault="00DE055C" w:rsidP="002F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60040" w14:textId="77777777" w:rsidR="002F31B9" w:rsidRPr="002F31B9" w:rsidRDefault="002F31B9" w:rsidP="002F31B9">
    <w:pPr>
      <w:pStyle w:val="Nagwek"/>
      <w:jc w:val="right"/>
      <w:rPr>
        <w:i/>
        <w:sz w:val="18"/>
      </w:rPr>
    </w:pPr>
    <w:r w:rsidRPr="002F31B9">
      <w:rPr>
        <w:i/>
        <w:sz w:val="18"/>
      </w:rPr>
      <w:t xml:space="preserve">Załącznik do uchwały KRIR nr </w:t>
    </w:r>
    <w:r>
      <w:rPr>
        <w:i/>
        <w:sz w:val="18"/>
      </w:rPr>
      <w:t>3</w:t>
    </w:r>
    <w:r w:rsidRPr="002F31B9">
      <w:rPr>
        <w:i/>
        <w:sz w:val="18"/>
      </w:rPr>
      <w:t xml:space="preserve">/2021 </w:t>
    </w:r>
    <w:r w:rsidRPr="002F31B9">
      <w:rPr>
        <w:i/>
        <w:sz w:val="18"/>
      </w:rPr>
      <w:br/>
      <w:t>z dnia 24.03.2021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E4A"/>
    <w:multiLevelType w:val="hybridMultilevel"/>
    <w:tmpl w:val="5672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B9"/>
    <w:rsid w:val="00021DAC"/>
    <w:rsid w:val="00035138"/>
    <w:rsid w:val="000B17A0"/>
    <w:rsid w:val="001C1A50"/>
    <w:rsid w:val="002F31B9"/>
    <w:rsid w:val="003125F5"/>
    <w:rsid w:val="00464BC5"/>
    <w:rsid w:val="004C1737"/>
    <w:rsid w:val="00617E82"/>
    <w:rsid w:val="00741E31"/>
    <w:rsid w:val="0083408A"/>
    <w:rsid w:val="008E1139"/>
    <w:rsid w:val="00910DDB"/>
    <w:rsid w:val="00915F53"/>
    <w:rsid w:val="00951A59"/>
    <w:rsid w:val="00995782"/>
    <w:rsid w:val="009E0784"/>
    <w:rsid w:val="00B969A2"/>
    <w:rsid w:val="00C20B34"/>
    <w:rsid w:val="00D62C31"/>
    <w:rsid w:val="00D7572B"/>
    <w:rsid w:val="00D83371"/>
    <w:rsid w:val="00DE055C"/>
    <w:rsid w:val="00E133F2"/>
    <w:rsid w:val="00F36B67"/>
    <w:rsid w:val="00F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F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B9"/>
  </w:style>
  <w:style w:type="paragraph" w:styleId="Stopka">
    <w:name w:val="footer"/>
    <w:basedOn w:val="Normalny"/>
    <w:link w:val="StopkaZnak"/>
    <w:uiPriority w:val="99"/>
    <w:unhideWhenUsed/>
    <w:rsid w:val="002F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B9"/>
  </w:style>
  <w:style w:type="paragraph" w:styleId="Akapitzlist">
    <w:name w:val="List Paragraph"/>
    <w:basedOn w:val="Normalny"/>
    <w:uiPriority w:val="34"/>
    <w:qFormat/>
    <w:rsid w:val="002F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B9"/>
  </w:style>
  <w:style w:type="paragraph" w:styleId="Stopka">
    <w:name w:val="footer"/>
    <w:basedOn w:val="Normalny"/>
    <w:link w:val="StopkaZnak"/>
    <w:uiPriority w:val="99"/>
    <w:unhideWhenUsed/>
    <w:rsid w:val="002F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B9"/>
  </w:style>
  <w:style w:type="paragraph" w:styleId="Akapitzlist">
    <w:name w:val="List Paragraph"/>
    <w:basedOn w:val="Normalny"/>
    <w:uiPriority w:val="34"/>
    <w:qFormat/>
    <w:rsid w:val="002F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2021-03-10T08:40:00Z</cp:lastPrinted>
  <dcterms:created xsi:type="dcterms:W3CDTF">2021-03-12T09:36:00Z</dcterms:created>
  <dcterms:modified xsi:type="dcterms:W3CDTF">2021-03-12T09:36:00Z</dcterms:modified>
</cp:coreProperties>
</file>